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FBBA" w14:textId="470AEC8E" w:rsidR="00013F31" w:rsidRPr="003848AE" w:rsidRDefault="00337FEB" w:rsidP="00013F3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</w:t>
      </w:r>
      <w:bookmarkStart w:id="0" w:name="_GoBack"/>
      <w:bookmarkEnd w:id="0"/>
      <w:r w:rsidR="00013F31" w:rsidRPr="003848AE">
        <w:rPr>
          <w:rFonts w:hint="eastAsia"/>
          <w:sz w:val="30"/>
          <w:szCs w:val="30"/>
        </w:rPr>
        <w:t>办理</w:t>
      </w:r>
      <w:r w:rsidR="00013F31" w:rsidRPr="003848AE">
        <w:rPr>
          <w:sz w:val="30"/>
          <w:szCs w:val="30"/>
        </w:rPr>
        <w:t>2021</w:t>
      </w:r>
      <w:r w:rsidR="00A47E65">
        <w:rPr>
          <w:rFonts w:hint="eastAsia"/>
          <w:sz w:val="30"/>
          <w:szCs w:val="30"/>
        </w:rPr>
        <w:t>届研究生</w:t>
      </w:r>
      <w:r w:rsidR="00013F31" w:rsidRPr="003848AE">
        <w:rPr>
          <w:rFonts w:hint="eastAsia"/>
          <w:sz w:val="30"/>
          <w:szCs w:val="30"/>
        </w:rPr>
        <w:t>毕业生户口迁移的通知</w:t>
      </w:r>
    </w:p>
    <w:p w14:paraId="04E1EDE2" w14:textId="2E636B41" w:rsidR="00013F31" w:rsidRPr="003848AE" w:rsidRDefault="00013F31" w:rsidP="00013F31">
      <w:pPr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为了配合长江路派出所顺利完成2021</w:t>
      </w:r>
      <w:r w:rsidR="00A47E65">
        <w:rPr>
          <w:rFonts w:ascii="仿宋_GB2312" w:eastAsia="仿宋_GB2312" w:hAnsi="Times New Roman" w:hint="eastAsia"/>
          <w:sz w:val="30"/>
          <w:szCs w:val="30"/>
        </w:rPr>
        <w:t>届研究生</w:t>
      </w:r>
      <w:r w:rsidR="00A47E65">
        <w:rPr>
          <w:rFonts w:ascii="仿宋_GB2312" w:eastAsia="仿宋_GB2312" w:hAnsi="Times New Roman"/>
          <w:sz w:val="30"/>
          <w:szCs w:val="30"/>
        </w:rPr>
        <w:t>（</w:t>
      </w:r>
      <w:r w:rsidR="00A47E65">
        <w:rPr>
          <w:rFonts w:ascii="仿宋_GB2312" w:eastAsia="仿宋_GB2312" w:hAnsi="Times New Roman" w:hint="eastAsia"/>
          <w:sz w:val="30"/>
          <w:szCs w:val="30"/>
        </w:rPr>
        <w:t>硕士</w:t>
      </w:r>
      <w:r w:rsidR="00A47E65">
        <w:rPr>
          <w:rFonts w:ascii="仿宋_GB2312" w:eastAsia="仿宋_GB2312" w:hAnsi="Times New Roman"/>
          <w:sz w:val="30"/>
          <w:szCs w:val="30"/>
        </w:rPr>
        <w:t>、博士）</w:t>
      </w:r>
      <w:r w:rsidRPr="003848AE">
        <w:rPr>
          <w:rFonts w:ascii="仿宋_GB2312" w:eastAsia="仿宋_GB2312" w:hAnsi="Times New Roman" w:hint="eastAsia"/>
          <w:sz w:val="30"/>
          <w:szCs w:val="30"/>
        </w:rPr>
        <w:t>毕业生的户口迁移工作（</w:t>
      </w:r>
      <w:r w:rsidRPr="003848AE">
        <w:rPr>
          <w:rFonts w:ascii="仿宋_GB2312" w:eastAsia="仿宋_GB2312" w:hAnsi="Times New Roman" w:hint="eastAsia"/>
          <w:b/>
          <w:sz w:val="30"/>
          <w:szCs w:val="30"/>
        </w:rPr>
        <w:t>仅限于户口在黄岛长江路派出所的应届毕业生</w:t>
      </w:r>
      <w:r w:rsidRPr="003848AE">
        <w:rPr>
          <w:rFonts w:ascii="仿宋_GB2312" w:eastAsia="仿宋_GB2312" w:hAnsi="Times New Roman" w:hint="eastAsia"/>
          <w:sz w:val="30"/>
          <w:szCs w:val="30"/>
        </w:rPr>
        <w:t>），请各学院辅导员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务必</w:t>
      </w:r>
      <w:r w:rsidRPr="003848AE">
        <w:rPr>
          <w:rFonts w:ascii="仿宋_GB2312" w:eastAsia="仿宋_GB2312" w:hAnsi="Times New Roman" w:hint="eastAsia"/>
          <w:sz w:val="30"/>
          <w:szCs w:val="30"/>
        </w:rPr>
        <w:t>通知到位做好督促工作，毕业生户口</w:t>
      </w:r>
      <w:r w:rsidR="00F242B9" w:rsidRPr="003848AE">
        <w:rPr>
          <w:rFonts w:ascii="仿宋_GB2312" w:eastAsia="仿宋_GB2312" w:hAnsi="Times New Roman" w:hint="eastAsia"/>
          <w:sz w:val="30"/>
          <w:szCs w:val="30"/>
        </w:rPr>
        <w:t>提交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迁移地址采用线上填报信息采</w:t>
      </w:r>
      <w:r w:rsidRPr="003848AE">
        <w:rPr>
          <w:rFonts w:ascii="仿宋_GB2312" w:eastAsia="仿宋_GB2312" w:hAnsi="Times New Roman" w:hint="eastAsia"/>
          <w:sz w:val="30"/>
          <w:szCs w:val="30"/>
        </w:rPr>
        <w:t>集的方式，凡是入学时户口迁入学校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的毕业生都需要登录数字石大“学生一张表”平台自行填报办理户口迁移</w:t>
      </w:r>
      <w:r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F242B9" w:rsidRPr="003848AE">
        <w:rPr>
          <w:rFonts w:ascii="仿宋_GB2312" w:eastAsia="仿宋_GB2312" w:hAnsi="Times New Roman" w:hint="eastAsia"/>
          <w:sz w:val="30"/>
          <w:szCs w:val="30"/>
        </w:rPr>
        <w:t>信息</w:t>
      </w:r>
      <w:r w:rsidR="00F242B9" w:rsidRPr="003848AE">
        <w:rPr>
          <w:rFonts w:ascii="仿宋_GB2312" w:eastAsia="仿宋_GB2312" w:hAnsi="Times New Roman"/>
          <w:sz w:val="30"/>
          <w:szCs w:val="30"/>
        </w:rPr>
        <w:t>填报</w:t>
      </w:r>
      <w:r w:rsidRPr="003848AE">
        <w:rPr>
          <w:rFonts w:ascii="仿宋_GB2312" w:eastAsia="仿宋_GB2312" w:hAnsi="Times New Roman" w:hint="eastAsia"/>
          <w:sz w:val="30"/>
          <w:szCs w:val="30"/>
        </w:rPr>
        <w:t>系统关闭截止到6月11号中午12点。具体填报流程详见附件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。根据毕业生</w:t>
      </w:r>
      <w:r w:rsidR="00C86EAB" w:rsidRPr="003848AE">
        <w:rPr>
          <w:rFonts w:ascii="仿宋_GB2312" w:eastAsia="仿宋_GB2312" w:hAnsi="Times New Roman"/>
          <w:sz w:val="30"/>
          <w:szCs w:val="30"/>
        </w:rPr>
        <w:t>自行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提交</w:t>
      </w:r>
      <w:r w:rsidR="00C86EAB" w:rsidRPr="003848AE">
        <w:rPr>
          <w:rFonts w:ascii="仿宋_GB2312" w:eastAsia="仿宋_GB2312" w:hAnsi="Times New Roman"/>
          <w:sz w:val="30"/>
          <w:szCs w:val="30"/>
        </w:rPr>
        <w:t>的迁移地址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户籍室</w:t>
      </w:r>
      <w:r w:rsidR="00C86EAB" w:rsidRPr="003848AE">
        <w:rPr>
          <w:rFonts w:ascii="仿宋_GB2312" w:eastAsia="仿宋_GB2312" w:hAnsi="Times New Roman"/>
          <w:sz w:val="30"/>
          <w:szCs w:val="30"/>
        </w:rPr>
        <w:t>统一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到长江路</w:t>
      </w:r>
      <w:r w:rsidR="002E246E" w:rsidRPr="003848AE">
        <w:rPr>
          <w:rFonts w:ascii="仿宋_GB2312" w:eastAsia="仿宋_GB2312" w:hAnsi="Times New Roman"/>
          <w:sz w:val="30"/>
          <w:szCs w:val="30"/>
        </w:rPr>
        <w:t>派出所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办理</w:t>
      </w:r>
      <w:r w:rsidR="00C86EAB" w:rsidRPr="003848AE">
        <w:rPr>
          <w:rFonts w:ascii="仿宋_GB2312" w:eastAsia="仿宋_GB2312" w:hAnsi="Times New Roman"/>
          <w:sz w:val="30"/>
          <w:szCs w:val="30"/>
        </w:rPr>
        <w:t>户口迁移证明材料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以</w:t>
      </w:r>
      <w:r w:rsidR="00C86EAB" w:rsidRPr="003848AE">
        <w:rPr>
          <w:rFonts w:ascii="仿宋_GB2312" w:eastAsia="仿宋_GB2312" w:hAnsi="Times New Roman"/>
          <w:sz w:val="30"/>
          <w:szCs w:val="30"/>
        </w:rPr>
        <w:t>学院为单位下发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，请</w:t>
      </w:r>
      <w:r w:rsidR="00C86EAB" w:rsidRPr="003848AE">
        <w:rPr>
          <w:rFonts w:ascii="仿宋_GB2312" w:eastAsia="仿宋_GB2312" w:hAnsi="Times New Roman"/>
          <w:sz w:val="30"/>
          <w:szCs w:val="30"/>
        </w:rPr>
        <w:t>毕业生妥善保管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按户籍地</w:t>
      </w:r>
      <w:r w:rsidR="00C86EAB" w:rsidRPr="003848AE">
        <w:rPr>
          <w:rFonts w:ascii="仿宋_GB2312" w:eastAsia="仿宋_GB2312" w:hAnsi="Times New Roman"/>
          <w:sz w:val="30"/>
          <w:szCs w:val="30"/>
        </w:rPr>
        <w:t>要求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及时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办理好</w:t>
      </w:r>
      <w:r w:rsidR="00C86EAB" w:rsidRPr="003848AE">
        <w:rPr>
          <w:rFonts w:ascii="仿宋_GB2312" w:eastAsia="仿宋_GB2312" w:hAnsi="Times New Roman"/>
          <w:sz w:val="30"/>
          <w:szCs w:val="30"/>
        </w:rPr>
        <w:t>落户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。</w:t>
      </w:r>
    </w:p>
    <w:p w14:paraId="0D63E11D" w14:textId="0C1FA013" w:rsidR="00F242B9" w:rsidRPr="003848AE" w:rsidRDefault="002E246E" w:rsidP="00013F31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填报</w:t>
      </w:r>
      <w:r w:rsidRPr="003848AE">
        <w:rPr>
          <w:rFonts w:ascii="仿宋_GB2312" w:eastAsia="仿宋_GB2312" w:hAnsi="Times New Roman"/>
          <w:sz w:val="30"/>
          <w:szCs w:val="30"/>
        </w:rPr>
        <w:t>要求：</w:t>
      </w:r>
    </w:p>
    <w:p w14:paraId="171C4EF0" w14:textId="77777777" w:rsidR="00F242B9" w:rsidRPr="003848AE" w:rsidRDefault="00F242B9" w:rsidP="00013F31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1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户口在本校的毕业生必须填报迁移信息，毕业生提交的迁移地址一定要准确无误，以确保能够到落户地落户。</w:t>
      </w:r>
    </w:p>
    <w:p w14:paraId="4783E8C4" w14:textId="4C84AAEF" w:rsidR="00F242B9" w:rsidRPr="003848AE" w:rsidRDefault="00F242B9" w:rsidP="00013F31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2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因就业等</w:t>
      </w:r>
      <w:r w:rsidR="002E246E" w:rsidRPr="003848AE">
        <w:rPr>
          <w:rFonts w:ascii="仿宋_GB2312" w:eastAsia="仿宋_GB2312" w:hAnsi="Times New Roman"/>
          <w:sz w:val="30"/>
          <w:szCs w:val="30"/>
        </w:rPr>
        <w:t>原因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还未落实好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迁出</w:t>
      </w:r>
      <w:r w:rsidR="008B10C2" w:rsidRPr="003848AE">
        <w:rPr>
          <w:rFonts w:ascii="仿宋_GB2312" w:eastAsia="仿宋_GB2312" w:hAnsi="Times New Roman"/>
          <w:sz w:val="30"/>
          <w:szCs w:val="30"/>
        </w:rPr>
        <w:t>地址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的毕业生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填报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“无”并在“备注”栏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填写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暂缓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迁出</w:t>
      </w:r>
      <w:r w:rsidRPr="003848AE">
        <w:rPr>
          <w:rFonts w:ascii="仿宋_GB2312" w:eastAsia="仿宋_GB2312" w:hAnsi="Times New Roman" w:hint="eastAsia"/>
          <w:sz w:val="30"/>
          <w:szCs w:val="30"/>
        </w:rPr>
        <w:t>原因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，一经落实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落户地址，请个人</w:t>
      </w:r>
      <w:proofErr w:type="gramStart"/>
      <w:r w:rsidR="00013F31" w:rsidRPr="003848AE">
        <w:rPr>
          <w:rFonts w:ascii="仿宋_GB2312" w:eastAsia="仿宋_GB2312" w:hAnsi="Times New Roman" w:hint="eastAsia"/>
          <w:sz w:val="30"/>
          <w:szCs w:val="30"/>
        </w:rPr>
        <w:t>凭毕业</w:t>
      </w:r>
      <w:proofErr w:type="gramEnd"/>
      <w:r w:rsidR="00013F31" w:rsidRPr="003848AE">
        <w:rPr>
          <w:rFonts w:ascii="仿宋_GB2312" w:eastAsia="仿宋_GB2312" w:hAnsi="Times New Roman" w:hint="eastAsia"/>
          <w:sz w:val="30"/>
          <w:szCs w:val="30"/>
        </w:rPr>
        <w:t>证和报到证及身份证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等材料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自行到长江路派出所办理户口迁出手续。</w:t>
      </w:r>
      <w:r w:rsidRPr="003848AE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14:paraId="6E1FF630" w14:textId="371660A6" w:rsidR="00F242B9" w:rsidRPr="003848AE" w:rsidRDefault="00F242B9" w:rsidP="00C86EAB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14:paraId="5934BE55" w14:textId="77777777" w:rsidR="00013F31" w:rsidRPr="003848AE" w:rsidRDefault="00013F31" w:rsidP="00013F31">
      <w:pPr>
        <w:ind w:firstLineChars="1650" w:firstLine="4950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咨询电话：86981215</w:t>
      </w:r>
    </w:p>
    <w:p w14:paraId="5776AC74" w14:textId="77777777" w:rsidR="00013F31" w:rsidRPr="003848AE" w:rsidRDefault="00013F31" w:rsidP="00013F31">
      <w:pPr>
        <w:ind w:firstLineChars="1650" w:firstLine="4950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保卫处户籍室</w:t>
      </w:r>
    </w:p>
    <w:p w14:paraId="7EC2B55B" w14:textId="77777777" w:rsidR="00013F31" w:rsidRDefault="00013F31" w:rsidP="00520766">
      <w:pPr>
        <w:ind w:firstLineChars="1550" w:firstLine="496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2021年6月1日</w:t>
      </w:r>
    </w:p>
    <w:p w14:paraId="6677E0B4" w14:textId="47EF3042" w:rsidR="00013F31" w:rsidRDefault="00C86EAB" w:rsidP="00013F31">
      <w:pPr>
        <w:pStyle w:val="a7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附件</w:t>
      </w:r>
    </w:p>
    <w:p w14:paraId="45E5AE94" w14:textId="7F91B820" w:rsidR="00985AFA" w:rsidRPr="00C21735" w:rsidRDefault="00C21735" w:rsidP="00C21735">
      <w:pPr>
        <w:pStyle w:val="a7"/>
        <w:rPr>
          <w:sz w:val="44"/>
          <w:szCs w:val="44"/>
        </w:rPr>
      </w:pPr>
      <w:r w:rsidRPr="00C21735">
        <w:rPr>
          <w:rFonts w:hint="eastAsia"/>
          <w:sz w:val="44"/>
          <w:szCs w:val="44"/>
        </w:rPr>
        <w:t>毕业生户口迁移地址数据采集说明文档</w:t>
      </w:r>
    </w:p>
    <w:p w14:paraId="5F1832CE" w14:textId="6D508E0E" w:rsidR="00C53384" w:rsidRPr="000E2C6B" w:rsidRDefault="00E91FC4" w:rsidP="0098168D">
      <w:pPr>
        <w:pStyle w:val="2"/>
      </w:pPr>
      <w:r>
        <w:rPr>
          <w:rFonts w:hint="eastAsia"/>
        </w:rPr>
        <w:t>进入</w:t>
      </w:r>
      <w:r w:rsidR="00C64652">
        <w:rPr>
          <w:rFonts w:hint="eastAsia"/>
        </w:rPr>
        <w:t>平台</w:t>
      </w:r>
    </w:p>
    <w:p w14:paraId="6DE8A0D7" w14:textId="01AE0C92" w:rsidR="002D0BA3" w:rsidRPr="002D0BA3" w:rsidRDefault="002D0BA3" w:rsidP="002D0BA3">
      <w:pPr>
        <w:pStyle w:val="a5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通过数字石大</w:t>
      </w:r>
      <w:r w:rsidRPr="00E159C2">
        <w:rPr>
          <w:rFonts w:asciiTheme="minorEastAsia" w:hAnsiTheme="minorEastAsia" w:hint="eastAsia"/>
          <w:sz w:val="28"/>
          <w:szCs w:val="28"/>
        </w:rPr>
        <w:t>（</w:t>
      </w:r>
      <w:r w:rsidRPr="007A56D0">
        <w:rPr>
          <w:rFonts w:asciiTheme="minorEastAsia" w:hAnsiTheme="minorEastAsia"/>
          <w:sz w:val="28"/>
          <w:szCs w:val="28"/>
        </w:rPr>
        <w:t>https://</w:t>
      </w:r>
      <w:r w:rsidRPr="007A56D0">
        <w:rPr>
          <w:rFonts w:asciiTheme="minorEastAsia" w:hAnsiTheme="minorEastAsia" w:hint="eastAsia"/>
          <w:sz w:val="28"/>
          <w:szCs w:val="28"/>
        </w:rPr>
        <w:t>i</w:t>
      </w:r>
      <w:r w:rsidRPr="00E159C2">
        <w:rPr>
          <w:rFonts w:asciiTheme="minorEastAsia" w:hAnsiTheme="minorEastAsia" w:hint="eastAsia"/>
          <w:sz w:val="28"/>
          <w:szCs w:val="28"/>
        </w:rPr>
        <w:t>.</w:t>
      </w:r>
      <w:r w:rsidRPr="00E159C2">
        <w:rPr>
          <w:rFonts w:asciiTheme="minorEastAsia" w:hAnsiTheme="minorEastAsia"/>
          <w:sz w:val="28"/>
          <w:szCs w:val="28"/>
        </w:rPr>
        <w:t>upc.edu.cn</w:t>
      </w:r>
      <w:r w:rsidRPr="00E159C2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点击左侧“学生应用”中的“学生一张表”进入平台。</w:t>
      </w:r>
    </w:p>
    <w:p w14:paraId="5DF79F2C" w14:textId="3A880154" w:rsidR="002D0BA3" w:rsidRDefault="002D0BA3" w:rsidP="002324A9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F0D60A" wp14:editId="0500D3E3">
            <wp:simplePos x="0" y="0"/>
            <wp:positionH relativeFrom="column">
              <wp:posOffset>1362075</wp:posOffset>
            </wp:positionH>
            <wp:positionV relativeFrom="paragraph">
              <wp:posOffset>180975</wp:posOffset>
            </wp:positionV>
            <wp:extent cx="1857143" cy="6066667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6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4A9">
        <w:rPr>
          <w:rFonts w:asciiTheme="minorEastAsia" w:hAnsiTheme="minorEastAsia"/>
          <w:sz w:val="28"/>
          <w:szCs w:val="28"/>
        </w:rPr>
        <w:br w:type="textWrapping" w:clear="all"/>
      </w:r>
    </w:p>
    <w:p w14:paraId="3DE8C0F0" w14:textId="6C8F15B6" w:rsidR="001D744D" w:rsidRDefault="00A86FDB" w:rsidP="0098168D">
      <w:pPr>
        <w:pStyle w:val="2"/>
      </w:pPr>
      <w:r>
        <w:rPr>
          <w:rFonts w:hint="eastAsia"/>
        </w:rPr>
        <w:t>填写数据</w:t>
      </w:r>
    </w:p>
    <w:p w14:paraId="3D5C7D6F" w14:textId="01F206C8" w:rsidR="00B0654A" w:rsidRDefault="001D744D" w:rsidP="00E0124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4769">
        <w:rPr>
          <w:rFonts w:asciiTheme="minorEastAsia" w:hAnsiTheme="minorEastAsia" w:hint="eastAsia"/>
          <w:sz w:val="28"/>
          <w:szCs w:val="28"/>
        </w:rPr>
        <w:t>学生登录</w:t>
      </w:r>
      <w:r w:rsidR="00EA3AE3">
        <w:rPr>
          <w:rFonts w:asciiTheme="minorEastAsia" w:hAnsiTheme="minorEastAsia" w:hint="eastAsia"/>
          <w:sz w:val="28"/>
          <w:szCs w:val="28"/>
        </w:rPr>
        <w:t>平台</w:t>
      </w:r>
      <w:r w:rsidRPr="00BF4769">
        <w:rPr>
          <w:rFonts w:asciiTheme="minorEastAsia" w:hAnsiTheme="minorEastAsia" w:hint="eastAsia"/>
          <w:sz w:val="28"/>
          <w:szCs w:val="28"/>
        </w:rPr>
        <w:t>后可以看</w:t>
      </w:r>
      <w:r w:rsidR="006E7129">
        <w:rPr>
          <w:rFonts w:asciiTheme="minorEastAsia" w:hAnsiTheme="minorEastAsia" w:hint="eastAsia"/>
          <w:sz w:val="28"/>
          <w:szCs w:val="28"/>
        </w:rPr>
        <w:t>到</w:t>
      </w:r>
      <w:r w:rsidR="00A86FDB">
        <w:rPr>
          <w:rFonts w:asciiTheme="minorEastAsia" w:hAnsiTheme="minorEastAsia" w:hint="eastAsia"/>
          <w:sz w:val="28"/>
          <w:szCs w:val="28"/>
        </w:rPr>
        <w:t>“</w:t>
      </w:r>
      <w:r w:rsidRPr="00BF4769">
        <w:rPr>
          <w:rFonts w:asciiTheme="minorEastAsia" w:hAnsiTheme="minorEastAsia" w:hint="eastAsia"/>
          <w:sz w:val="28"/>
          <w:szCs w:val="28"/>
        </w:rPr>
        <w:t>个人中心</w:t>
      </w:r>
      <w:r w:rsidR="00A86FDB">
        <w:rPr>
          <w:rFonts w:asciiTheme="minorEastAsia" w:hAnsiTheme="minorEastAsia" w:hint="eastAsia"/>
          <w:sz w:val="28"/>
          <w:szCs w:val="28"/>
        </w:rPr>
        <w:t>”</w:t>
      </w:r>
      <w:r w:rsidRPr="00BF4769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选择</w:t>
      </w:r>
      <w:r w:rsidR="00A86FDB">
        <w:rPr>
          <w:rFonts w:asciiTheme="minorEastAsia" w:hAnsiTheme="minorEastAsia" w:hint="eastAsia"/>
          <w:sz w:val="28"/>
          <w:szCs w:val="28"/>
        </w:rPr>
        <w:t>“</w:t>
      </w:r>
      <w:r w:rsidR="006E7129">
        <w:rPr>
          <w:rFonts w:asciiTheme="minorEastAsia" w:hAnsiTheme="minorEastAsia" w:hint="eastAsia"/>
          <w:sz w:val="28"/>
          <w:szCs w:val="28"/>
        </w:rPr>
        <w:t>个人信息</w:t>
      </w:r>
      <w:r w:rsidR="00A86FDB">
        <w:rPr>
          <w:rFonts w:asciiTheme="minorEastAsia" w:hAnsiTheme="minorEastAsia" w:hint="eastAsia"/>
          <w:sz w:val="28"/>
          <w:szCs w:val="28"/>
        </w:rPr>
        <w:t>”中的“填报数据”</w:t>
      </w:r>
      <w:r w:rsidRPr="00BF4769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点击页面右侧的“添加”按钮</w:t>
      </w:r>
      <w:r w:rsidR="00FB4772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在弹出的窗口中填写数据</w:t>
      </w:r>
      <w:r w:rsidR="00A86FDB">
        <w:rPr>
          <w:rFonts w:asciiTheme="minorEastAsia" w:hAnsiTheme="minorEastAsia" w:hint="eastAsia"/>
          <w:sz w:val="28"/>
          <w:szCs w:val="28"/>
        </w:rPr>
        <w:t>；</w:t>
      </w:r>
      <w:r w:rsidR="00C9758F">
        <w:rPr>
          <w:rFonts w:asciiTheme="minorEastAsia" w:hAnsiTheme="minorEastAsia" w:hint="eastAsia"/>
          <w:sz w:val="28"/>
          <w:szCs w:val="28"/>
        </w:rPr>
        <w:t>如果数据填写有误，将鼠标放在</w:t>
      </w:r>
      <w:r w:rsidR="00B81FD8">
        <w:rPr>
          <w:rFonts w:asciiTheme="minorEastAsia" w:hAnsiTheme="minorEastAsia" w:hint="eastAsia"/>
          <w:sz w:val="28"/>
          <w:szCs w:val="28"/>
        </w:rPr>
        <w:t>“</w:t>
      </w:r>
      <w:r w:rsidR="00C9758F">
        <w:rPr>
          <w:rFonts w:asciiTheme="minorEastAsia" w:hAnsiTheme="minorEastAsia" w:hint="eastAsia"/>
          <w:sz w:val="28"/>
          <w:szCs w:val="28"/>
        </w:rPr>
        <w:t>审核</w:t>
      </w:r>
      <w:r w:rsidR="00B81FD8">
        <w:rPr>
          <w:rFonts w:asciiTheme="minorEastAsia" w:hAnsiTheme="minorEastAsia" w:hint="eastAsia"/>
          <w:sz w:val="28"/>
          <w:szCs w:val="28"/>
        </w:rPr>
        <w:t>”</w:t>
      </w:r>
      <w:r w:rsidR="00C9758F">
        <w:rPr>
          <w:rFonts w:asciiTheme="minorEastAsia" w:hAnsiTheme="minorEastAsia" w:hint="eastAsia"/>
          <w:sz w:val="28"/>
          <w:szCs w:val="28"/>
        </w:rPr>
        <w:t>处，点击出现的</w:t>
      </w:r>
      <w:r w:rsidR="00C9758F">
        <w:rPr>
          <w:noProof/>
        </w:rPr>
        <w:drawing>
          <wp:inline distT="0" distB="0" distL="0" distR="0" wp14:anchorId="58BE0AA5" wp14:editId="4B02698B">
            <wp:extent cx="180623" cy="304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62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58F">
        <w:rPr>
          <w:rFonts w:asciiTheme="minorEastAsia" w:hAnsiTheme="minorEastAsia" w:hint="eastAsia"/>
          <w:sz w:val="28"/>
          <w:szCs w:val="28"/>
        </w:rPr>
        <w:t>图标，在原始数据上进行修改。</w:t>
      </w:r>
    </w:p>
    <w:p w14:paraId="04DB9FC7" w14:textId="5A99B82B" w:rsidR="00B81FD8" w:rsidRDefault="00B81FD8" w:rsidP="00B81FD8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63B2D0D" wp14:editId="6B70DA5B">
            <wp:extent cx="5274310" cy="2865755"/>
            <wp:effectExtent l="57150" t="57150" r="116840" b="1060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575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56C202" w14:textId="36A807D4" w:rsidR="00C9758F" w:rsidRDefault="000B1B41" w:rsidP="00C576C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7412788" wp14:editId="57CD40C1">
            <wp:extent cx="5274310" cy="1056005"/>
            <wp:effectExtent l="57150" t="57150" r="116840" b="1060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00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2CB666" w14:textId="7BAC48D3" w:rsidR="001D744D" w:rsidRDefault="00A86FDB" w:rsidP="001D744D">
      <w:pPr>
        <w:rPr>
          <w:rFonts w:asciiTheme="minorEastAsia" w:hAnsiTheme="minorEastAsia"/>
          <w:sz w:val="28"/>
          <w:szCs w:val="28"/>
        </w:rPr>
      </w:pPr>
      <w:r w:rsidRPr="00A86FDB">
        <w:rPr>
          <w:rFonts w:asciiTheme="minorEastAsia" w:hAnsiTheme="minorEastAsia" w:hint="eastAsia"/>
          <w:sz w:val="28"/>
          <w:szCs w:val="28"/>
        </w:rPr>
        <w:t>注意事项：</w:t>
      </w:r>
    </w:p>
    <w:p w14:paraId="1B72C476" w14:textId="1BA7C6DB" w:rsidR="00A86FDB" w:rsidRPr="004509E9" w:rsidRDefault="004509E9" w:rsidP="004509E9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4509E9">
        <w:rPr>
          <w:rFonts w:asciiTheme="minorEastAsia" w:hAnsiTheme="minorEastAsia" w:hint="eastAsia"/>
          <w:sz w:val="28"/>
          <w:szCs w:val="28"/>
        </w:rPr>
        <w:t>此次数据采集</w:t>
      </w:r>
      <w:r w:rsidR="00A86FDB" w:rsidRPr="004509E9">
        <w:rPr>
          <w:rFonts w:ascii="仿宋_GB2312" w:eastAsia="仿宋_GB2312" w:hAnsi="Times New Roman" w:hint="eastAsia"/>
          <w:b/>
          <w:sz w:val="32"/>
          <w:szCs w:val="24"/>
        </w:rPr>
        <w:t>仅限于户口在黄岛长江路派出所的应届毕业生</w:t>
      </w:r>
      <w:r w:rsidR="00A86FDB" w:rsidRPr="004509E9">
        <w:rPr>
          <w:rFonts w:asciiTheme="minorEastAsia" w:hAnsiTheme="minorEastAsia" w:hint="eastAsia"/>
          <w:sz w:val="28"/>
          <w:szCs w:val="28"/>
        </w:rPr>
        <w:t>，即在入校时户口迁入学校的应届毕业生</w:t>
      </w:r>
      <w:r w:rsidR="00013F31">
        <w:rPr>
          <w:rFonts w:asciiTheme="minorEastAsia" w:hAnsiTheme="minorEastAsia" w:hint="eastAsia"/>
          <w:sz w:val="28"/>
          <w:szCs w:val="28"/>
        </w:rPr>
        <w:t>都要</w:t>
      </w:r>
      <w:r w:rsidR="00013F31">
        <w:rPr>
          <w:rFonts w:asciiTheme="minorEastAsia" w:hAnsiTheme="minorEastAsia"/>
          <w:sz w:val="28"/>
          <w:szCs w:val="28"/>
        </w:rPr>
        <w:t>填报</w:t>
      </w:r>
      <w:r w:rsidR="00E01240">
        <w:rPr>
          <w:rFonts w:asciiTheme="minorEastAsia" w:hAnsiTheme="minorEastAsia" w:hint="eastAsia"/>
          <w:sz w:val="28"/>
          <w:szCs w:val="28"/>
        </w:rPr>
        <w:t>。</w:t>
      </w:r>
    </w:p>
    <w:p w14:paraId="6FD44371" w14:textId="39859AD1" w:rsidR="00C86EAB" w:rsidRDefault="004509E9" w:rsidP="004509E9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4509E9">
        <w:rPr>
          <w:rFonts w:asciiTheme="minorEastAsia" w:hAnsiTheme="minorEastAsia" w:hint="eastAsia"/>
          <w:sz w:val="28"/>
          <w:szCs w:val="28"/>
        </w:rPr>
        <w:t>因就业等原因不确定迁移地址的毕业生</w:t>
      </w:r>
      <w:r w:rsidR="000836CA">
        <w:rPr>
          <w:rFonts w:asciiTheme="minorEastAsia" w:hAnsiTheme="minorEastAsia" w:hint="eastAsia"/>
          <w:sz w:val="28"/>
          <w:szCs w:val="28"/>
        </w:rPr>
        <w:t>，</w:t>
      </w:r>
      <w:r w:rsidR="002A7210">
        <w:rPr>
          <w:rFonts w:asciiTheme="minorEastAsia" w:hAnsiTheme="minorEastAsia" w:hint="eastAsia"/>
          <w:sz w:val="28"/>
          <w:szCs w:val="28"/>
        </w:rPr>
        <w:t>请</w:t>
      </w:r>
      <w:r w:rsidR="00120329">
        <w:rPr>
          <w:rFonts w:asciiTheme="minorEastAsia" w:hAnsiTheme="minorEastAsia"/>
          <w:sz w:val="28"/>
          <w:szCs w:val="28"/>
        </w:rPr>
        <w:t>在</w:t>
      </w:r>
      <w:r w:rsidR="00120329">
        <w:rPr>
          <w:rFonts w:asciiTheme="minorEastAsia" w:hAnsiTheme="minorEastAsia" w:hint="eastAsia"/>
          <w:sz w:val="28"/>
          <w:szCs w:val="28"/>
        </w:rPr>
        <w:t>迁出</w:t>
      </w:r>
      <w:r w:rsidR="002A7210">
        <w:rPr>
          <w:rFonts w:asciiTheme="minorEastAsia" w:hAnsiTheme="minorEastAsia"/>
          <w:sz w:val="28"/>
          <w:szCs w:val="28"/>
        </w:rPr>
        <w:t>地址</w:t>
      </w:r>
      <w:r w:rsidR="002A7210">
        <w:rPr>
          <w:rFonts w:asciiTheme="minorEastAsia" w:hAnsiTheme="minorEastAsia" w:hint="eastAsia"/>
          <w:sz w:val="28"/>
          <w:szCs w:val="28"/>
        </w:rPr>
        <w:t>选项</w:t>
      </w:r>
      <w:r w:rsidR="002A7210">
        <w:rPr>
          <w:rFonts w:asciiTheme="minorEastAsia" w:hAnsiTheme="minorEastAsia"/>
          <w:sz w:val="28"/>
          <w:szCs w:val="28"/>
        </w:rPr>
        <w:t>填</w:t>
      </w:r>
      <w:r w:rsidR="002A7210">
        <w:rPr>
          <w:rFonts w:asciiTheme="minorEastAsia" w:hAnsiTheme="minorEastAsia"/>
          <w:sz w:val="28"/>
          <w:szCs w:val="28"/>
        </w:rPr>
        <w:lastRenderedPageBreak/>
        <w:t>“</w:t>
      </w:r>
      <w:r w:rsidR="002A7210">
        <w:rPr>
          <w:rFonts w:asciiTheme="minorEastAsia" w:hAnsiTheme="minorEastAsia" w:hint="eastAsia"/>
          <w:sz w:val="28"/>
          <w:szCs w:val="28"/>
        </w:rPr>
        <w:t>无</w:t>
      </w:r>
      <w:r w:rsidR="002A7210">
        <w:rPr>
          <w:rFonts w:asciiTheme="minorEastAsia" w:hAnsiTheme="minorEastAsia"/>
          <w:sz w:val="28"/>
          <w:szCs w:val="28"/>
        </w:rPr>
        <w:t>”</w:t>
      </w:r>
      <w:r w:rsidR="002A7210"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 w:hint="eastAsia"/>
          <w:sz w:val="28"/>
          <w:szCs w:val="28"/>
        </w:rPr>
        <w:t>在“</w:t>
      </w:r>
      <w:r w:rsidRPr="004509E9">
        <w:rPr>
          <w:rFonts w:asciiTheme="minorEastAsia" w:hAnsiTheme="minorEastAsia" w:hint="eastAsia"/>
          <w:sz w:val="28"/>
          <w:szCs w:val="28"/>
        </w:rPr>
        <w:t>备注</w:t>
      </w:r>
      <w:r>
        <w:rPr>
          <w:rFonts w:asciiTheme="minorEastAsia" w:hAnsiTheme="minorEastAsia" w:hint="eastAsia"/>
          <w:sz w:val="28"/>
          <w:szCs w:val="28"/>
        </w:rPr>
        <w:t>”填</w:t>
      </w:r>
      <w:r w:rsidR="00120329">
        <w:rPr>
          <w:rFonts w:asciiTheme="minorEastAsia" w:hAnsiTheme="minorEastAsia" w:hint="eastAsia"/>
          <w:sz w:val="28"/>
          <w:szCs w:val="28"/>
        </w:rPr>
        <w:t>写</w:t>
      </w:r>
      <w:r w:rsidR="000836CA">
        <w:rPr>
          <w:rFonts w:asciiTheme="minorEastAsia" w:hAnsiTheme="minorEastAsia" w:hint="eastAsia"/>
          <w:sz w:val="28"/>
          <w:szCs w:val="28"/>
        </w:rPr>
        <w:t>“</w:t>
      </w:r>
      <w:r w:rsidR="00013F31">
        <w:rPr>
          <w:rFonts w:asciiTheme="minorEastAsia" w:hAnsiTheme="minorEastAsia" w:hint="eastAsia"/>
          <w:sz w:val="28"/>
          <w:szCs w:val="28"/>
        </w:rPr>
        <w:t>暂缓</w:t>
      </w:r>
      <w:r w:rsidR="00120329">
        <w:rPr>
          <w:rFonts w:asciiTheme="minorEastAsia" w:hAnsiTheme="minorEastAsia" w:hint="eastAsia"/>
          <w:sz w:val="28"/>
          <w:szCs w:val="28"/>
        </w:rPr>
        <w:t>迁出</w:t>
      </w:r>
      <w:r w:rsidR="00013F31">
        <w:rPr>
          <w:rFonts w:asciiTheme="minorEastAsia" w:hAnsiTheme="minorEastAsia"/>
          <w:sz w:val="28"/>
          <w:szCs w:val="28"/>
        </w:rPr>
        <w:t>原因</w:t>
      </w:r>
      <w:r w:rsidR="000836CA">
        <w:rPr>
          <w:rFonts w:asciiTheme="minorEastAsia" w:hAnsiTheme="minorEastAsia" w:hint="eastAsia"/>
          <w:sz w:val="28"/>
          <w:szCs w:val="28"/>
        </w:rPr>
        <w:t>”</w:t>
      </w:r>
      <w:r w:rsidR="00E01240">
        <w:rPr>
          <w:rFonts w:asciiTheme="minorEastAsia" w:hAnsiTheme="minorEastAsia" w:hint="eastAsia"/>
          <w:sz w:val="28"/>
          <w:szCs w:val="28"/>
        </w:rPr>
        <w:t>。</w:t>
      </w:r>
    </w:p>
    <w:p w14:paraId="589EF4C4" w14:textId="77777777" w:rsidR="00985AFA" w:rsidRPr="004509E9" w:rsidRDefault="00985AFA" w:rsidP="00985AFA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除“</w:t>
      </w:r>
      <w:r w:rsidRPr="004509E9">
        <w:rPr>
          <w:rFonts w:asciiTheme="minorEastAsia" w:hAnsiTheme="minorEastAsia" w:hint="eastAsia"/>
          <w:sz w:val="28"/>
          <w:szCs w:val="28"/>
        </w:rPr>
        <w:t>备注</w:t>
      </w:r>
      <w:r>
        <w:rPr>
          <w:rFonts w:asciiTheme="minorEastAsia" w:hAnsiTheme="minorEastAsia" w:hint="eastAsia"/>
          <w:sz w:val="28"/>
          <w:szCs w:val="28"/>
        </w:rPr>
        <w:t>”之外，其他字段全部为必填项。</w:t>
      </w:r>
    </w:p>
    <w:p w14:paraId="09FCB119" w14:textId="581D180A" w:rsidR="004509E9" w:rsidRDefault="000836CA" w:rsidP="004509E9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如没有数据，请填“无”</w:t>
      </w:r>
      <w:r w:rsidR="00E01240">
        <w:rPr>
          <w:rFonts w:asciiTheme="minorEastAsia" w:hAnsiTheme="minorEastAsia" w:hint="eastAsia"/>
          <w:sz w:val="28"/>
          <w:szCs w:val="28"/>
        </w:rPr>
        <w:t>。</w:t>
      </w:r>
    </w:p>
    <w:p w14:paraId="392B81A3" w14:textId="29303883" w:rsidR="00E01240" w:rsidRDefault="00E01240" w:rsidP="00EE2FC1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数据填写有误时，请在原始数据上进行修改，不要点击</w:t>
      </w:r>
      <w:r w:rsidR="00985AFA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添加</w:t>
      </w:r>
      <w:r w:rsidR="00985AFA"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新增一条数据。</w:t>
      </w:r>
    </w:p>
    <w:p w14:paraId="13829CD6" w14:textId="2ED1941A" w:rsidR="00E01240" w:rsidRDefault="00E01240" w:rsidP="00EE2FC1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E01240">
        <w:rPr>
          <w:rFonts w:asciiTheme="minorEastAsia" w:hAnsiTheme="minorEastAsia" w:hint="eastAsia"/>
          <w:sz w:val="28"/>
          <w:szCs w:val="28"/>
        </w:rPr>
        <w:t>点击“基础信息”查看性别、身份证号、学院是否有误，如有误请联系对应老师修改。</w:t>
      </w:r>
    </w:p>
    <w:p w14:paraId="7F322235" w14:textId="4CD7691F" w:rsidR="00985AFA" w:rsidRDefault="002324A9" w:rsidP="00985AFA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信息</w:t>
      </w:r>
      <w:r>
        <w:rPr>
          <w:rFonts w:asciiTheme="minorEastAsia" w:hAnsiTheme="minorEastAsia"/>
          <w:sz w:val="28"/>
          <w:szCs w:val="28"/>
        </w:rPr>
        <w:t>提交截止时间是</w:t>
      </w:r>
      <w:r w:rsidR="00353D0A">
        <w:rPr>
          <w:rFonts w:asciiTheme="minorEastAsia" w:hAnsiTheme="minorEastAsia" w:hint="eastAsia"/>
          <w:sz w:val="28"/>
          <w:szCs w:val="28"/>
        </w:rPr>
        <w:t>202</w:t>
      </w:r>
      <w:r w:rsidR="00353D0A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年6月11日</w:t>
      </w:r>
      <w:r w:rsidR="00013F31">
        <w:rPr>
          <w:rFonts w:asciiTheme="minorEastAsia" w:hAnsiTheme="minorEastAsia" w:hint="eastAsia"/>
          <w:sz w:val="28"/>
          <w:szCs w:val="28"/>
        </w:rPr>
        <w:t>中午12点</w:t>
      </w:r>
      <w:r>
        <w:rPr>
          <w:rFonts w:asciiTheme="minorEastAsia" w:hAnsiTheme="minorEastAsia"/>
          <w:sz w:val="28"/>
          <w:szCs w:val="28"/>
        </w:rPr>
        <w:t>之前</w:t>
      </w:r>
      <w:r w:rsidR="00F242B9">
        <w:rPr>
          <w:rFonts w:asciiTheme="minorEastAsia" w:hAnsiTheme="minorEastAsia" w:hint="eastAsia"/>
          <w:sz w:val="28"/>
          <w:szCs w:val="28"/>
        </w:rPr>
        <w:t>，</w:t>
      </w:r>
      <w:r w:rsidR="00F242B9">
        <w:rPr>
          <w:rFonts w:asciiTheme="minorEastAsia" w:hAnsiTheme="minorEastAsia"/>
          <w:sz w:val="28"/>
          <w:szCs w:val="28"/>
        </w:rPr>
        <w:t>系统关闭</w:t>
      </w:r>
      <w:r>
        <w:rPr>
          <w:rFonts w:asciiTheme="minorEastAsia" w:hAnsiTheme="minorEastAsia"/>
          <w:sz w:val="28"/>
          <w:szCs w:val="28"/>
        </w:rPr>
        <w:t>。</w:t>
      </w:r>
    </w:p>
    <w:p w14:paraId="636CBE44" w14:textId="2065AB1B" w:rsidR="002E246E" w:rsidRPr="00985AFA" w:rsidRDefault="002E246E" w:rsidP="00985AFA">
      <w:pPr>
        <w:pStyle w:val="a5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错过</w:t>
      </w:r>
      <w:r>
        <w:rPr>
          <w:rFonts w:asciiTheme="minorEastAsia" w:hAnsiTheme="minorEastAsia"/>
          <w:sz w:val="28"/>
          <w:szCs w:val="28"/>
        </w:rPr>
        <w:t>提交信息的毕业生，</w:t>
      </w:r>
      <w:r>
        <w:rPr>
          <w:rFonts w:asciiTheme="minorEastAsia" w:hAnsiTheme="minorEastAsia" w:hint="eastAsia"/>
          <w:sz w:val="28"/>
          <w:szCs w:val="28"/>
        </w:rPr>
        <w:t>需</w:t>
      </w:r>
      <w:r>
        <w:rPr>
          <w:rFonts w:asciiTheme="minorEastAsia" w:hAnsiTheme="minorEastAsia"/>
          <w:sz w:val="28"/>
          <w:szCs w:val="28"/>
        </w:rPr>
        <w:t>自行</w:t>
      </w:r>
      <w:r>
        <w:rPr>
          <w:rFonts w:asciiTheme="minorEastAsia" w:hAnsiTheme="minorEastAsia" w:hint="eastAsia"/>
          <w:sz w:val="28"/>
          <w:szCs w:val="28"/>
        </w:rPr>
        <w:t>到长江路</w:t>
      </w:r>
      <w:r>
        <w:rPr>
          <w:rFonts w:asciiTheme="minorEastAsia" w:hAnsiTheme="minorEastAsia"/>
          <w:sz w:val="28"/>
          <w:szCs w:val="28"/>
        </w:rPr>
        <w:t>派出所办理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6BDEAC7" w14:textId="12670927" w:rsidR="002324A9" w:rsidRPr="002E246E" w:rsidRDefault="002324A9" w:rsidP="002324A9">
      <w:pPr>
        <w:pStyle w:val="a5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14:paraId="4568E02B" w14:textId="77777777" w:rsidR="002E246E" w:rsidRPr="00353D0A" w:rsidRDefault="002E246E" w:rsidP="002324A9">
      <w:pPr>
        <w:pStyle w:val="a5"/>
        <w:ind w:left="720" w:firstLineChars="0" w:firstLine="0"/>
        <w:rPr>
          <w:rFonts w:asciiTheme="minorEastAsia" w:hAnsiTheme="minorEastAsia"/>
          <w:sz w:val="28"/>
          <w:szCs w:val="28"/>
        </w:rPr>
      </w:pPr>
    </w:p>
    <w:sectPr w:rsidR="002E246E" w:rsidRPr="00353D0A" w:rsidSect="00F024C9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92441" w14:textId="77777777" w:rsidR="008053B8" w:rsidRDefault="008053B8" w:rsidP="003742B5">
      <w:r>
        <w:separator/>
      </w:r>
    </w:p>
  </w:endnote>
  <w:endnote w:type="continuationSeparator" w:id="0">
    <w:p w14:paraId="5C1B688A" w14:textId="77777777" w:rsidR="008053B8" w:rsidRDefault="008053B8" w:rsidP="0037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798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E2059F" w14:textId="4D17EDF2" w:rsidR="00ED2351" w:rsidRDefault="00ED23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F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F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65434" w14:textId="77777777" w:rsidR="00ED2351" w:rsidRDefault="00ED23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0E8B8" w14:textId="77777777" w:rsidR="008053B8" w:rsidRDefault="008053B8" w:rsidP="003742B5">
      <w:r>
        <w:separator/>
      </w:r>
    </w:p>
  </w:footnote>
  <w:footnote w:type="continuationSeparator" w:id="0">
    <w:p w14:paraId="06513C62" w14:textId="77777777" w:rsidR="008053B8" w:rsidRDefault="008053B8" w:rsidP="00374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8051D" w14:textId="77777777" w:rsidR="003742B5" w:rsidRDefault="003742B5" w:rsidP="0016068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134"/>
    <w:multiLevelType w:val="hybridMultilevel"/>
    <w:tmpl w:val="70C01164"/>
    <w:lvl w:ilvl="0" w:tplc="DF86B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FA365E"/>
    <w:multiLevelType w:val="hybridMultilevel"/>
    <w:tmpl w:val="F0FEF818"/>
    <w:lvl w:ilvl="0" w:tplc="9E6E7A5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46714B"/>
    <w:multiLevelType w:val="hybridMultilevel"/>
    <w:tmpl w:val="40FC6F50"/>
    <w:lvl w:ilvl="0" w:tplc="63B0B0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E41C4E"/>
    <w:multiLevelType w:val="hybridMultilevel"/>
    <w:tmpl w:val="0D607102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F164C1"/>
    <w:multiLevelType w:val="hybridMultilevel"/>
    <w:tmpl w:val="68867CBC"/>
    <w:lvl w:ilvl="0" w:tplc="9E6E7A5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3606FB"/>
    <w:multiLevelType w:val="hybridMultilevel"/>
    <w:tmpl w:val="13BEA592"/>
    <w:lvl w:ilvl="0" w:tplc="BF36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606C6F"/>
    <w:multiLevelType w:val="hybridMultilevel"/>
    <w:tmpl w:val="6582910E"/>
    <w:lvl w:ilvl="0" w:tplc="A622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2B7632"/>
    <w:multiLevelType w:val="hybridMultilevel"/>
    <w:tmpl w:val="6958B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635A58"/>
    <w:multiLevelType w:val="hybridMultilevel"/>
    <w:tmpl w:val="55F0318C"/>
    <w:lvl w:ilvl="0" w:tplc="3E8CF98C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EB4006"/>
    <w:multiLevelType w:val="hybridMultilevel"/>
    <w:tmpl w:val="C0368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03D6B66"/>
    <w:multiLevelType w:val="hybridMultilevel"/>
    <w:tmpl w:val="59766D6C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00840"/>
    <w:multiLevelType w:val="hybridMultilevel"/>
    <w:tmpl w:val="CC6AA9C0"/>
    <w:lvl w:ilvl="0" w:tplc="BD3AD90A">
      <w:start w:val="2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>
    <w:nsid w:val="5D1545F4"/>
    <w:multiLevelType w:val="hybridMultilevel"/>
    <w:tmpl w:val="3DB0F834"/>
    <w:lvl w:ilvl="0" w:tplc="88C8EB80">
      <w:start w:val="3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3775F0"/>
    <w:multiLevelType w:val="hybridMultilevel"/>
    <w:tmpl w:val="FB409120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934E46"/>
    <w:multiLevelType w:val="hybridMultilevel"/>
    <w:tmpl w:val="0DB2C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B086F29"/>
    <w:multiLevelType w:val="hybridMultilevel"/>
    <w:tmpl w:val="5C8E3D8E"/>
    <w:lvl w:ilvl="0" w:tplc="5ED45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D331034"/>
    <w:multiLevelType w:val="hybridMultilevel"/>
    <w:tmpl w:val="B1EAF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D360541"/>
    <w:multiLevelType w:val="hybridMultilevel"/>
    <w:tmpl w:val="7BD8AB30"/>
    <w:lvl w:ilvl="0" w:tplc="EE6E7AA6">
      <w:start w:val="1"/>
      <w:numFmt w:val="decimal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29320A"/>
    <w:multiLevelType w:val="hybridMultilevel"/>
    <w:tmpl w:val="AB543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9"/>
  </w:num>
  <w:num w:numId="5">
    <w:abstractNumId w:val="18"/>
  </w:num>
  <w:num w:numId="6">
    <w:abstractNumId w:val="10"/>
  </w:num>
  <w:num w:numId="7">
    <w:abstractNumId w:val="3"/>
  </w:num>
  <w:num w:numId="8">
    <w:abstractNumId w:val="13"/>
  </w:num>
  <w:num w:numId="9">
    <w:abstractNumId w:val="17"/>
  </w:num>
  <w:num w:numId="10">
    <w:abstractNumId w:val="11"/>
  </w:num>
  <w:num w:numId="11">
    <w:abstractNumId w:val="12"/>
  </w:num>
  <w:num w:numId="12">
    <w:abstractNumId w:val="2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  <w:num w:numId="17">
    <w:abstractNumId w:val="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5"/>
    <w:rsid w:val="00013F31"/>
    <w:rsid w:val="00030A6F"/>
    <w:rsid w:val="00042056"/>
    <w:rsid w:val="00083394"/>
    <w:rsid w:val="000836CA"/>
    <w:rsid w:val="000B1B41"/>
    <w:rsid w:val="000C7D35"/>
    <w:rsid w:val="000D1B60"/>
    <w:rsid w:val="000E21C7"/>
    <w:rsid w:val="000E2C6B"/>
    <w:rsid w:val="000E716A"/>
    <w:rsid w:val="00105F01"/>
    <w:rsid w:val="00112AB7"/>
    <w:rsid w:val="00120329"/>
    <w:rsid w:val="00155709"/>
    <w:rsid w:val="00160681"/>
    <w:rsid w:val="00181842"/>
    <w:rsid w:val="00184380"/>
    <w:rsid w:val="001932D3"/>
    <w:rsid w:val="001A0871"/>
    <w:rsid w:val="001A1ABB"/>
    <w:rsid w:val="001C259B"/>
    <w:rsid w:val="001C63D6"/>
    <w:rsid w:val="001D744D"/>
    <w:rsid w:val="001E504C"/>
    <w:rsid w:val="002133FD"/>
    <w:rsid w:val="002233E0"/>
    <w:rsid w:val="002324A9"/>
    <w:rsid w:val="00234E3A"/>
    <w:rsid w:val="00274754"/>
    <w:rsid w:val="00295D7C"/>
    <w:rsid w:val="002A7210"/>
    <w:rsid w:val="002D0BA3"/>
    <w:rsid w:val="002D3656"/>
    <w:rsid w:val="002E246E"/>
    <w:rsid w:val="00316764"/>
    <w:rsid w:val="00323289"/>
    <w:rsid w:val="00337FEB"/>
    <w:rsid w:val="00353D0A"/>
    <w:rsid w:val="003742B5"/>
    <w:rsid w:val="003848AE"/>
    <w:rsid w:val="003848E3"/>
    <w:rsid w:val="003D43D4"/>
    <w:rsid w:val="003D50F8"/>
    <w:rsid w:val="003E4CA6"/>
    <w:rsid w:val="003E7620"/>
    <w:rsid w:val="003F59FF"/>
    <w:rsid w:val="004067B2"/>
    <w:rsid w:val="00413F32"/>
    <w:rsid w:val="004509E9"/>
    <w:rsid w:val="0046360C"/>
    <w:rsid w:val="00471DC2"/>
    <w:rsid w:val="00493677"/>
    <w:rsid w:val="004C3674"/>
    <w:rsid w:val="004F19EF"/>
    <w:rsid w:val="00517540"/>
    <w:rsid w:val="00520766"/>
    <w:rsid w:val="005360BC"/>
    <w:rsid w:val="00541E22"/>
    <w:rsid w:val="00553A7B"/>
    <w:rsid w:val="005770AF"/>
    <w:rsid w:val="005A0AB3"/>
    <w:rsid w:val="005B55A2"/>
    <w:rsid w:val="005C354F"/>
    <w:rsid w:val="005C78E9"/>
    <w:rsid w:val="005F0390"/>
    <w:rsid w:val="005F7FD1"/>
    <w:rsid w:val="00623BD4"/>
    <w:rsid w:val="006273D6"/>
    <w:rsid w:val="006424F4"/>
    <w:rsid w:val="006502E9"/>
    <w:rsid w:val="0068179E"/>
    <w:rsid w:val="00687790"/>
    <w:rsid w:val="00694D50"/>
    <w:rsid w:val="00695798"/>
    <w:rsid w:val="006A0789"/>
    <w:rsid w:val="006B413F"/>
    <w:rsid w:val="006E7129"/>
    <w:rsid w:val="007405B6"/>
    <w:rsid w:val="00750C44"/>
    <w:rsid w:val="007548BA"/>
    <w:rsid w:val="007A26DD"/>
    <w:rsid w:val="007A4168"/>
    <w:rsid w:val="007B2BE7"/>
    <w:rsid w:val="007B7FCC"/>
    <w:rsid w:val="007D6BE5"/>
    <w:rsid w:val="008053B8"/>
    <w:rsid w:val="0081254D"/>
    <w:rsid w:val="00833154"/>
    <w:rsid w:val="0085570C"/>
    <w:rsid w:val="00857724"/>
    <w:rsid w:val="00895DDA"/>
    <w:rsid w:val="008A396F"/>
    <w:rsid w:val="008A44BA"/>
    <w:rsid w:val="008B10C2"/>
    <w:rsid w:val="008B27DF"/>
    <w:rsid w:val="008B42E0"/>
    <w:rsid w:val="008C5A4D"/>
    <w:rsid w:val="008D780A"/>
    <w:rsid w:val="008E473D"/>
    <w:rsid w:val="00901558"/>
    <w:rsid w:val="00910379"/>
    <w:rsid w:val="00954973"/>
    <w:rsid w:val="0098168D"/>
    <w:rsid w:val="00985AFA"/>
    <w:rsid w:val="009B095D"/>
    <w:rsid w:val="009C3915"/>
    <w:rsid w:val="00A47E65"/>
    <w:rsid w:val="00A56729"/>
    <w:rsid w:val="00A804F7"/>
    <w:rsid w:val="00A86FDB"/>
    <w:rsid w:val="00AA2E8D"/>
    <w:rsid w:val="00AA585E"/>
    <w:rsid w:val="00AE49B6"/>
    <w:rsid w:val="00B0654A"/>
    <w:rsid w:val="00B22DDB"/>
    <w:rsid w:val="00B35EEE"/>
    <w:rsid w:val="00B44D1B"/>
    <w:rsid w:val="00B560D9"/>
    <w:rsid w:val="00B81FD8"/>
    <w:rsid w:val="00BD1A46"/>
    <w:rsid w:val="00BF4769"/>
    <w:rsid w:val="00BF7BEC"/>
    <w:rsid w:val="00C21735"/>
    <w:rsid w:val="00C53384"/>
    <w:rsid w:val="00C576C1"/>
    <w:rsid w:val="00C64652"/>
    <w:rsid w:val="00C716FC"/>
    <w:rsid w:val="00C77B50"/>
    <w:rsid w:val="00C86EAB"/>
    <w:rsid w:val="00C9758F"/>
    <w:rsid w:val="00CA77C1"/>
    <w:rsid w:val="00CB5AC3"/>
    <w:rsid w:val="00CE07FA"/>
    <w:rsid w:val="00D0167A"/>
    <w:rsid w:val="00D17AEE"/>
    <w:rsid w:val="00D33EA8"/>
    <w:rsid w:val="00DD63DD"/>
    <w:rsid w:val="00DF21FB"/>
    <w:rsid w:val="00DF780B"/>
    <w:rsid w:val="00E01240"/>
    <w:rsid w:val="00E2394D"/>
    <w:rsid w:val="00E5348D"/>
    <w:rsid w:val="00E54AA1"/>
    <w:rsid w:val="00E91FC4"/>
    <w:rsid w:val="00EA068A"/>
    <w:rsid w:val="00EA3AE3"/>
    <w:rsid w:val="00EA7BC0"/>
    <w:rsid w:val="00EC2DB6"/>
    <w:rsid w:val="00EC3D8C"/>
    <w:rsid w:val="00ED03A8"/>
    <w:rsid w:val="00ED2351"/>
    <w:rsid w:val="00ED705A"/>
    <w:rsid w:val="00ED77A3"/>
    <w:rsid w:val="00EE61D3"/>
    <w:rsid w:val="00F024C9"/>
    <w:rsid w:val="00F242B9"/>
    <w:rsid w:val="00F36853"/>
    <w:rsid w:val="00F66492"/>
    <w:rsid w:val="00F70688"/>
    <w:rsid w:val="00FB4772"/>
    <w:rsid w:val="00FC0344"/>
    <w:rsid w:val="00FD0DF6"/>
    <w:rsid w:val="00FD6A66"/>
    <w:rsid w:val="00FF077C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C7874"/>
  <w15:docId w15:val="{127064BB-3195-4658-9A16-6E3DDA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4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8168D"/>
    <w:pPr>
      <w:keepNext/>
      <w:keepLines/>
      <w:numPr>
        <w:numId w:val="13"/>
      </w:numPr>
      <w:spacing w:before="260" w:after="260" w:line="416" w:lineRule="auto"/>
      <w:outlineLvl w:val="1"/>
    </w:pPr>
    <w:rPr>
      <w:rFonts w:asciiTheme="minorEastAsia" w:hAnsiTheme="minorEastAs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98168D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D0B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2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742B5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3742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74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42B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8168D"/>
    <w:rPr>
      <w:rFonts w:asciiTheme="minorEastAsia" w:hAnsiTheme="minorEastAs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168D"/>
    <w:rPr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2D0BA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rsid w:val="00C217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C2173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</Words>
  <Characters>784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user</cp:lastModifiedBy>
  <cp:revision>4</cp:revision>
  <dcterms:created xsi:type="dcterms:W3CDTF">2021-06-01T01:33:00Z</dcterms:created>
  <dcterms:modified xsi:type="dcterms:W3CDTF">2021-06-01T02:11:00Z</dcterms:modified>
</cp:coreProperties>
</file>